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2A4E" w14:textId="2FAFD0FF" w:rsidR="00D5469C" w:rsidRDefault="002139F3">
      <w:r>
        <w:t>CSGS Executive Meeting</w:t>
      </w:r>
    </w:p>
    <w:p w14:paraId="06F1879A" w14:textId="6C87CA4E" w:rsidR="002139F3" w:rsidRDefault="00763C83">
      <w:r>
        <w:t>December 15, 2022</w:t>
      </w:r>
    </w:p>
    <w:p w14:paraId="0F01DBF7" w14:textId="5560580A" w:rsidR="002139F3" w:rsidRDefault="002139F3"/>
    <w:p w14:paraId="4BB01234" w14:textId="0D65E0BC" w:rsidR="009F4A88" w:rsidRDefault="002139F3">
      <w:r w:rsidRPr="00BC10B8">
        <w:rPr>
          <w:b/>
          <w:bCs/>
        </w:rPr>
        <w:t>Attendees:</w:t>
      </w:r>
      <w:r w:rsidR="00A30852">
        <w:t xml:space="preserve"> </w:t>
      </w:r>
      <w:r w:rsidR="009F4A88">
        <w:t>Mary Farmer</w:t>
      </w:r>
      <w:r w:rsidR="0004003B">
        <w:t>-</w:t>
      </w:r>
      <w:r w:rsidR="009F4A88">
        <w:t>Kaiser, Peter Harries, Karen Coats, Troy Terry, Brian Dominy, Brian Kloeppel, Juan Gonzalez, Morris Grubbs</w:t>
      </w:r>
      <w:r w:rsidR="00703A30">
        <w:t xml:space="preserve">, </w:t>
      </w:r>
      <w:r w:rsidR="00763C83">
        <w:t>Irene Aiken, Clay Gloster, Jon Hakkila</w:t>
      </w:r>
      <w:r w:rsidR="006B7374">
        <w:t>, Andrea Golato</w:t>
      </w:r>
    </w:p>
    <w:p w14:paraId="604EE237" w14:textId="4D493CC2" w:rsidR="00A30852" w:rsidRDefault="00A30852"/>
    <w:p w14:paraId="37EB18CB" w14:textId="636A2EA5" w:rsidR="00A30852" w:rsidRDefault="00A30852" w:rsidP="00A30852">
      <w:r>
        <w:t xml:space="preserve">Mary Farmer-Kaiser called the meeting to order at </w:t>
      </w:r>
      <w:r w:rsidR="009F4A88">
        <w:t>12:0</w:t>
      </w:r>
      <w:r w:rsidR="00763C83">
        <w:t>2</w:t>
      </w:r>
      <w:r w:rsidR="000829AD">
        <w:t xml:space="preserve"> </w:t>
      </w:r>
      <w:r w:rsidR="009F4A88">
        <w:t>C</w:t>
      </w:r>
      <w:r w:rsidR="000829AD">
        <w:t>ST.</w:t>
      </w:r>
    </w:p>
    <w:p w14:paraId="1D4898C7" w14:textId="0519BA1A" w:rsidR="009F4A88" w:rsidRDefault="009F4A88" w:rsidP="00A30852"/>
    <w:p w14:paraId="4845AD5E" w14:textId="77777777" w:rsidR="00BC10B8" w:rsidRPr="00BC10B8" w:rsidRDefault="00BC10B8" w:rsidP="00A30852">
      <w:pPr>
        <w:rPr>
          <w:b/>
          <w:bCs/>
        </w:rPr>
      </w:pPr>
      <w:r w:rsidRPr="00BC10B8">
        <w:rPr>
          <w:b/>
          <w:bCs/>
        </w:rPr>
        <w:t>Minutes:</w:t>
      </w:r>
    </w:p>
    <w:p w14:paraId="47052693" w14:textId="10F5F4BA" w:rsidR="009F4A88" w:rsidRDefault="009F4A88" w:rsidP="00A30852">
      <w:r>
        <w:t xml:space="preserve">The minutes were </w:t>
      </w:r>
      <w:r w:rsidR="0067520C">
        <w:t>unanimously</w:t>
      </w:r>
      <w:r w:rsidR="0067520C">
        <w:t xml:space="preserve"> </w:t>
      </w:r>
      <w:r>
        <w:t xml:space="preserve">approved. </w:t>
      </w:r>
    </w:p>
    <w:p w14:paraId="35BB2565" w14:textId="77777777" w:rsidR="00BC10B8" w:rsidRDefault="00BC10B8" w:rsidP="00A30852"/>
    <w:p w14:paraId="7B69A05E" w14:textId="1E3A2E90" w:rsidR="00763C83" w:rsidRPr="00BC10B8" w:rsidRDefault="00763C83" w:rsidP="00A30852">
      <w:pPr>
        <w:rPr>
          <w:b/>
          <w:bCs/>
        </w:rPr>
      </w:pPr>
      <w:r>
        <w:rPr>
          <w:b/>
          <w:bCs/>
        </w:rPr>
        <w:t>Website:</w:t>
      </w:r>
    </w:p>
    <w:p w14:paraId="458F69CF" w14:textId="4C78BB2D" w:rsidR="009F4A88" w:rsidRDefault="006B7374" w:rsidP="00A30852">
      <w:r>
        <w:t>There was no new information regarding the website. It is live and up-to-date.</w:t>
      </w:r>
    </w:p>
    <w:p w14:paraId="4A00B247" w14:textId="17C4253D" w:rsidR="00763C83" w:rsidRDefault="00763C83" w:rsidP="00A30852"/>
    <w:p w14:paraId="5AD547A9" w14:textId="4713E757" w:rsidR="00763C83" w:rsidRPr="00763C83" w:rsidRDefault="00763C83" w:rsidP="00A30852">
      <w:pPr>
        <w:rPr>
          <w:b/>
          <w:bCs/>
        </w:rPr>
      </w:pPr>
      <w:r w:rsidRPr="00763C83">
        <w:rPr>
          <w:b/>
          <w:bCs/>
        </w:rPr>
        <w:t>Membership:</w:t>
      </w:r>
    </w:p>
    <w:p w14:paraId="512C9939" w14:textId="5909AA7A" w:rsidR="00763C83" w:rsidRDefault="00763C83" w:rsidP="00A30852">
      <w:r>
        <w:t xml:space="preserve">Peter Harries reported that </w:t>
      </w:r>
      <w:r w:rsidR="006B7374">
        <w:t xml:space="preserve">each time </w:t>
      </w:r>
      <w:r>
        <w:t xml:space="preserve">a message goes </w:t>
      </w:r>
      <w:r w:rsidR="006B7374">
        <w:t>about CSGS, renew their membership. In addition, memberships are renewed when individuals register for the annual meeting using the membership rate and</w:t>
      </w:r>
      <w:r>
        <w:t xml:space="preserve"> Peter informs folks that they are not eligible for the membershi</w:t>
      </w:r>
      <w:r w:rsidR="006B7374">
        <w:t xml:space="preserve">p rate since their membership has </w:t>
      </w:r>
      <w:r w:rsidR="00137BF8">
        <w:t>lapsed</w:t>
      </w:r>
      <w:r>
        <w:t>. We are</w:t>
      </w:r>
      <w:r w:rsidR="006B7374">
        <w:t xml:space="preserve"> currently</w:t>
      </w:r>
      <w:r>
        <w:t xml:space="preserve"> at over 100 </w:t>
      </w:r>
      <w:r w:rsidR="006B7374">
        <w:t xml:space="preserve">institutional members. </w:t>
      </w:r>
      <w:r>
        <w:t xml:space="preserve">715 people on the email list, but typically we do not have a generic email list. </w:t>
      </w:r>
      <w:r w:rsidR="006B7374">
        <w:t>In order to obtain this information, we have made it a mandatory field for the registration.</w:t>
      </w:r>
      <w:r>
        <w:t xml:space="preserve">  </w:t>
      </w:r>
    </w:p>
    <w:p w14:paraId="7E6F593D" w14:textId="10BF84D5" w:rsidR="00763C83" w:rsidRDefault="00763C83" w:rsidP="00A30852"/>
    <w:p w14:paraId="1E578E36" w14:textId="327841BB" w:rsidR="00763C83" w:rsidRPr="009A5F97" w:rsidRDefault="00763C83" w:rsidP="00A30852">
      <w:pPr>
        <w:rPr>
          <w:b/>
          <w:bCs/>
        </w:rPr>
      </w:pPr>
      <w:r w:rsidRPr="009A5F97">
        <w:rPr>
          <w:b/>
          <w:bCs/>
        </w:rPr>
        <w:t>Registrations:</w:t>
      </w:r>
    </w:p>
    <w:p w14:paraId="4A7E6FCF" w14:textId="74328F9D" w:rsidR="00763C83" w:rsidRDefault="00763C83" w:rsidP="00A30852">
      <w:r>
        <w:t xml:space="preserve">Registration is up and has been extended until December 15. The group </w:t>
      </w:r>
      <w:r w:rsidR="009A5F97">
        <w:t>decided to extend the early bird deadline until January 6</w:t>
      </w:r>
      <w:r w:rsidR="009A5F97" w:rsidRPr="009A5F97">
        <w:rPr>
          <w:vertAlign w:val="superscript"/>
        </w:rPr>
        <w:t>th</w:t>
      </w:r>
      <w:r w:rsidR="009A5F97">
        <w:t>. An email will go out to the membership.</w:t>
      </w:r>
    </w:p>
    <w:p w14:paraId="311FD721" w14:textId="2D8CD765" w:rsidR="009A5F97" w:rsidRDefault="009A5F97" w:rsidP="00A30852"/>
    <w:p w14:paraId="0F2FFF55" w14:textId="27F76FBB" w:rsidR="009A5F97" w:rsidRPr="009A5F97" w:rsidRDefault="009A5F97" w:rsidP="00A30852">
      <w:pPr>
        <w:rPr>
          <w:b/>
          <w:bCs/>
        </w:rPr>
      </w:pPr>
      <w:r w:rsidRPr="009A5F97">
        <w:rPr>
          <w:b/>
          <w:bCs/>
        </w:rPr>
        <w:t>Program:</w:t>
      </w:r>
    </w:p>
    <w:p w14:paraId="5A860DFB" w14:textId="43E477CB" w:rsidR="009A5F97" w:rsidRDefault="009A5F97" w:rsidP="00A30852">
      <w:r>
        <w:t>Brian and Mary worked on the program at the CGS meeting. Brian shared the draft</w:t>
      </w:r>
      <w:r w:rsidR="006B7374">
        <w:t xml:space="preserve"> with the executive committee member</w:t>
      </w:r>
      <w:r w:rsidR="00910056">
        <w:t>s and discussed some highlights:</w:t>
      </w:r>
    </w:p>
    <w:p w14:paraId="4430A914" w14:textId="2A982ADC" w:rsidR="00910056" w:rsidRDefault="00910056" w:rsidP="00910056">
      <w:pPr>
        <w:pStyle w:val="ListParagraph"/>
        <w:numPr>
          <w:ilvl w:val="0"/>
          <w:numId w:val="3"/>
        </w:numPr>
      </w:pPr>
      <w:r>
        <w:t xml:space="preserve">Mary </w:t>
      </w:r>
      <w:r>
        <w:t>and representatives from the University</w:t>
      </w:r>
      <w:r>
        <w:t xml:space="preserve"> South Florida</w:t>
      </w:r>
      <w:r>
        <w:t xml:space="preserve"> will give welcoming remarks. </w:t>
      </w:r>
      <w:r>
        <w:t xml:space="preserve"> Suzanne</w:t>
      </w:r>
      <w:r>
        <w:t xml:space="preserve"> Ortega will also provide brief comments which will lead into the first plenary. </w:t>
      </w:r>
    </w:p>
    <w:p w14:paraId="2A444AA3" w14:textId="77777777" w:rsidR="00910056" w:rsidRDefault="00910056" w:rsidP="00A30852">
      <w:pPr>
        <w:pStyle w:val="ListParagraph"/>
        <w:numPr>
          <w:ilvl w:val="0"/>
          <w:numId w:val="3"/>
        </w:numPr>
      </w:pPr>
      <w:r>
        <w:t>There are four</w:t>
      </w:r>
      <w:r w:rsidR="009A5F97">
        <w:t xml:space="preserve"> plena</w:t>
      </w:r>
      <w:r>
        <w:t>ries: A panel on international education (Suzanne Ortega, CGS; Lidia Kos, Florida International University; Steve Bergman, NC State), one on Academic-Industry Partnerships (</w:t>
      </w:r>
      <w:r w:rsidR="009A5F97">
        <w:t>Shoba</w:t>
      </w:r>
      <w:r>
        <w:t xml:space="preserve"> Subramanian, Amazon), one on Mentoring (Katharine Steward, NC State); and one on the Legal Landscape of Graduate Education (Mackenzie Wilfong, Tulsa Community College)</w:t>
      </w:r>
    </w:p>
    <w:p w14:paraId="4A6EBA87" w14:textId="736BBFD8" w:rsidR="009A5F97" w:rsidRDefault="00910056" w:rsidP="00A30852">
      <w:pPr>
        <w:pStyle w:val="ListParagraph"/>
        <w:numPr>
          <w:ilvl w:val="0"/>
          <w:numId w:val="3"/>
        </w:numPr>
      </w:pPr>
      <w:r>
        <w:t>There were more submissions for breakout sessions than we were able to accommodate. The selection p</w:t>
      </w:r>
      <w:r w:rsidR="009A5F97">
        <w:t xml:space="preserve">rinciples for </w:t>
      </w:r>
      <w:r>
        <w:t>breakout sessions were</w:t>
      </w:r>
      <w:r w:rsidR="009A5F97">
        <w:t>: variety of topics, variety of states, variety of institutions.</w:t>
      </w:r>
      <w:r>
        <w:t xml:space="preserve"> </w:t>
      </w:r>
      <w:r w:rsidR="009A5F97">
        <w:t xml:space="preserve">Brian will inform those who have submitted about the outcome of the selection. Brian </w:t>
      </w:r>
      <w:r>
        <w:t>will also send a preliminary program to Andrea and Julie for posting on the website/in Guidebook.</w:t>
      </w:r>
    </w:p>
    <w:p w14:paraId="66872EF3" w14:textId="6B2107FA" w:rsidR="00513702" w:rsidRDefault="00513702" w:rsidP="00A30852"/>
    <w:p w14:paraId="6D3BEAA4" w14:textId="3B1BB368" w:rsidR="00513702" w:rsidRPr="00513702" w:rsidRDefault="00513702" w:rsidP="00A30852">
      <w:pPr>
        <w:rPr>
          <w:b/>
          <w:bCs/>
        </w:rPr>
      </w:pPr>
      <w:r w:rsidRPr="00513702">
        <w:rPr>
          <w:b/>
          <w:bCs/>
        </w:rPr>
        <w:t>Sponsorships:</w:t>
      </w:r>
    </w:p>
    <w:p w14:paraId="33130FEB" w14:textId="2D1E79FA" w:rsidR="00910056" w:rsidRDefault="00513702" w:rsidP="00910056">
      <w:r>
        <w:t>EAB is a sponsor and they have received the sponsor form. ETS is interested but has not yet decided on a level of sponsorship.</w:t>
      </w:r>
      <w:r w:rsidR="00910056">
        <w:t xml:space="preserve"> The Florida Graduate</w:t>
      </w:r>
      <w:r>
        <w:t xml:space="preserve"> </w:t>
      </w:r>
      <w:r w:rsidR="00910056">
        <w:t xml:space="preserve">Schools </w:t>
      </w:r>
      <w:r w:rsidR="00910056">
        <w:t>have generously agreed to</w:t>
      </w:r>
      <w:r w:rsidR="00910056">
        <w:t xml:space="preserve"> sponsor one of the receptions. </w:t>
      </w:r>
      <w:r w:rsidR="00910056">
        <w:t xml:space="preserve">We have yet to do a call to other universities to sponsor the event. The officers will discuss a process for soliciting such sponsorships and a call will go out in the new year. </w:t>
      </w:r>
    </w:p>
    <w:p w14:paraId="30BE5ECB" w14:textId="7D567153" w:rsidR="00513702" w:rsidRDefault="00513702" w:rsidP="00A30852"/>
    <w:p w14:paraId="38BB5C96" w14:textId="06DBC282" w:rsidR="00513702" w:rsidRDefault="00513702" w:rsidP="00A30852"/>
    <w:p w14:paraId="37C1AACD" w14:textId="1E4D557F" w:rsidR="00513702" w:rsidRPr="00513702" w:rsidRDefault="00513702" w:rsidP="00A30852">
      <w:pPr>
        <w:rPr>
          <w:b/>
          <w:bCs/>
        </w:rPr>
      </w:pPr>
      <w:r w:rsidRPr="00513702">
        <w:rPr>
          <w:b/>
          <w:bCs/>
        </w:rPr>
        <w:t>Activity of graduate students after heats and reception:</w:t>
      </w:r>
    </w:p>
    <w:p w14:paraId="17D5ACF3" w14:textId="7A243569" w:rsidR="00513702" w:rsidRDefault="00910056" w:rsidP="00A30852">
      <w:r>
        <w:t xml:space="preserve">The group agreed that CSGS does not need to plan an </w:t>
      </w:r>
      <w:r w:rsidR="00137BF8">
        <w:t>activity</w:t>
      </w:r>
      <w:r>
        <w:t xml:space="preserve"> </w:t>
      </w:r>
      <w:r w:rsidR="00E0761D">
        <w:t xml:space="preserve">but perhaps recommendations on locations, venues, etc. can be provided. </w:t>
      </w:r>
    </w:p>
    <w:p w14:paraId="6BFCBEFF" w14:textId="5A381AAC" w:rsidR="00513702" w:rsidRDefault="00513702" w:rsidP="00A30852"/>
    <w:p w14:paraId="356410D3" w14:textId="4FB85938" w:rsidR="00513702" w:rsidRPr="00513702" w:rsidRDefault="00513702" w:rsidP="00A30852">
      <w:pPr>
        <w:rPr>
          <w:b/>
          <w:bCs/>
        </w:rPr>
      </w:pPr>
      <w:r w:rsidRPr="00513702">
        <w:rPr>
          <w:b/>
          <w:bCs/>
        </w:rPr>
        <w:t>Facilitators for new deans, Bill Carrr breakfast:</w:t>
      </w:r>
    </w:p>
    <w:p w14:paraId="57CD560B" w14:textId="53563BF5" w:rsidR="00513702" w:rsidRDefault="00E0761D" w:rsidP="00A30852">
      <w:r>
        <w:t xml:space="preserve">Suzanne </w:t>
      </w:r>
      <w:r w:rsidR="00137BF8">
        <w:t>Barbour</w:t>
      </w:r>
      <w:r>
        <w:t xml:space="preserve"> (Duke</w:t>
      </w:r>
      <w:r w:rsidR="00513702">
        <w:t xml:space="preserve">) </w:t>
      </w:r>
      <w:r>
        <w:t xml:space="preserve">and Troy Terry (U of North Georgia) have </w:t>
      </w:r>
      <w:r w:rsidR="00137BF8">
        <w:t>expressed</w:t>
      </w:r>
      <w:r>
        <w:t xml:space="preserve"> interest in facilitating the discussion. </w:t>
      </w:r>
      <w:r w:rsidR="00513702">
        <w:t xml:space="preserve"> Mary</w:t>
      </w:r>
      <w:r>
        <w:t xml:space="preserve"> had</w:t>
      </w:r>
      <w:r w:rsidR="00513702">
        <w:t xml:space="preserve"> created a packet</w:t>
      </w:r>
      <w:r>
        <w:t xml:space="preserve"> with her co-presenter when she facilitated the discussion a couple of years ago and is happy to share the information that was provided to new deans.</w:t>
      </w:r>
    </w:p>
    <w:p w14:paraId="5102B3BA" w14:textId="6FB5BC5C" w:rsidR="00513702" w:rsidRDefault="00513702" w:rsidP="00A30852"/>
    <w:p w14:paraId="2A0814CD" w14:textId="2DE8D4AB" w:rsidR="00513702" w:rsidRPr="00E0761D" w:rsidRDefault="00513702" w:rsidP="00A30852">
      <w:pPr>
        <w:rPr>
          <w:b/>
          <w:bCs/>
        </w:rPr>
      </w:pPr>
      <w:r w:rsidRPr="00E0761D">
        <w:rPr>
          <w:b/>
          <w:bCs/>
        </w:rPr>
        <w:t>Posters:</w:t>
      </w:r>
    </w:p>
    <w:p w14:paraId="58336994" w14:textId="4439A9C3" w:rsidR="00513702" w:rsidRDefault="00E0761D" w:rsidP="00A30852">
      <w:r>
        <w:t xml:space="preserve">There will not be a separate call for posters. Instead, the option to present a poster will be </w:t>
      </w:r>
      <w:r w:rsidR="00513702">
        <w:t>extended to presentations that were not accepted</w:t>
      </w:r>
      <w:r>
        <w:t xml:space="preserve"> in breakout sessions</w:t>
      </w:r>
      <w:r w:rsidR="00513702">
        <w:t xml:space="preserve">. </w:t>
      </w:r>
      <w:r>
        <w:t xml:space="preserve">There will at most be </w:t>
      </w:r>
      <w:r w:rsidR="00513702">
        <w:t xml:space="preserve">10-12 might be </w:t>
      </w:r>
      <w:r w:rsidR="003D3257">
        <w:t xml:space="preserve">posters, </w:t>
      </w:r>
      <w:r>
        <w:t>but the group expects that not all individuals will be interested in giving a poster</w:t>
      </w:r>
      <w:r w:rsidR="003D3257">
        <w:t>.</w:t>
      </w:r>
      <w:r>
        <w:t xml:space="preserve"> The committee decided that Brian would first gage interest in poster presentations before final decisions regarding a poster session is made. </w:t>
      </w:r>
      <w:r w:rsidR="003D3257">
        <w:t xml:space="preserve"> </w:t>
      </w:r>
    </w:p>
    <w:p w14:paraId="7B21ABD0" w14:textId="55C93F86" w:rsidR="003D3257" w:rsidRDefault="003D3257" w:rsidP="00A30852"/>
    <w:p w14:paraId="28877F53" w14:textId="712C62CC" w:rsidR="00E0761D" w:rsidRPr="00E0761D" w:rsidRDefault="00E0761D" w:rsidP="00A30852">
      <w:pPr>
        <w:rPr>
          <w:b/>
          <w:bCs/>
        </w:rPr>
      </w:pPr>
      <w:r w:rsidRPr="00E0761D">
        <w:rPr>
          <w:b/>
          <w:bCs/>
        </w:rPr>
        <w:t>CHBGS</w:t>
      </w:r>
      <w:r>
        <w:rPr>
          <w:b/>
          <w:bCs/>
        </w:rPr>
        <w:t>:</w:t>
      </w:r>
    </w:p>
    <w:p w14:paraId="2496E65A" w14:textId="74E2AB32" w:rsidR="003D3257" w:rsidRDefault="00E0761D" w:rsidP="00A30852">
      <w:r>
        <w:t xml:space="preserve">The organization has a new website (www.chbgs.org) but the program has not yet been posted. </w:t>
      </w:r>
      <w:r w:rsidR="003D3257">
        <w:t>does not yet have the program up. Mary South</w:t>
      </w:r>
      <w:r>
        <w:t xml:space="preserve">all has announced her </w:t>
      </w:r>
      <w:r w:rsidR="00137BF8">
        <w:t>retirement</w:t>
      </w:r>
      <w:r>
        <w:t xml:space="preserve"> effective in December</w:t>
      </w:r>
      <w:r w:rsidR="003D3257">
        <w:t xml:space="preserve">. </w:t>
      </w:r>
    </w:p>
    <w:p w14:paraId="6DAFBDDC" w14:textId="0A13A10E" w:rsidR="003D3257" w:rsidRDefault="003D3257" w:rsidP="00A30852"/>
    <w:p w14:paraId="2E163A94" w14:textId="3F570697" w:rsidR="003D3257" w:rsidRPr="00E0761D" w:rsidRDefault="00E0761D" w:rsidP="00A30852">
      <w:pPr>
        <w:rPr>
          <w:b/>
          <w:bCs/>
        </w:rPr>
      </w:pPr>
      <w:r w:rsidRPr="00E0761D">
        <w:rPr>
          <w:b/>
          <w:bCs/>
        </w:rPr>
        <w:t>Hotel rooms:</w:t>
      </w:r>
    </w:p>
    <w:p w14:paraId="4C3CC7CB" w14:textId="344BC5A8" w:rsidR="003D3257" w:rsidRDefault="00E0761D" w:rsidP="00A30852">
      <w:r>
        <w:t xml:space="preserve">While initially the block of room reservations we secured included fewer rooms for CHBGS conference days, the number of rooms available on those days have been increased. </w:t>
      </w:r>
    </w:p>
    <w:p w14:paraId="12614A09" w14:textId="3961ECA6" w:rsidR="003D3257" w:rsidRDefault="003D3257" w:rsidP="00A30852"/>
    <w:p w14:paraId="22168314" w14:textId="75143796" w:rsidR="003D3257" w:rsidRPr="00E0761D" w:rsidRDefault="003D3257" w:rsidP="00A30852">
      <w:pPr>
        <w:rPr>
          <w:b/>
          <w:bCs/>
        </w:rPr>
      </w:pPr>
      <w:r w:rsidRPr="00E0761D">
        <w:rPr>
          <w:b/>
          <w:bCs/>
        </w:rPr>
        <w:t>Nominating Committee:</w:t>
      </w:r>
    </w:p>
    <w:p w14:paraId="23A5700A" w14:textId="0DA3B35A" w:rsidR="003D3257" w:rsidRDefault="003D3257" w:rsidP="00A30852">
      <w:r>
        <w:t xml:space="preserve">Needs to let nominees know that they have to attend the Sunday breakfast if they are selected. </w:t>
      </w:r>
    </w:p>
    <w:p w14:paraId="5C243CA4" w14:textId="75373B36" w:rsidR="003D3257" w:rsidRDefault="003D3257" w:rsidP="00A30852"/>
    <w:p w14:paraId="4B9B9919" w14:textId="7F1B8306" w:rsidR="003D3257" w:rsidRDefault="003D3257" w:rsidP="00A30852">
      <w:pPr>
        <w:rPr>
          <w:b/>
          <w:bCs/>
        </w:rPr>
      </w:pPr>
      <w:r w:rsidRPr="00E0761D">
        <w:rPr>
          <w:b/>
          <w:bCs/>
        </w:rPr>
        <w:t>Receptions</w:t>
      </w:r>
      <w:r w:rsidR="00E0761D">
        <w:rPr>
          <w:b/>
          <w:bCs/>
        </w:rPr>
        <w:t>/Meals:</w:t>
      </w:r>
    </w:p>
    <w:p w14:paraId="108E9B71" w14:textId="1DDE3E37" w:rsidR="003D3257" w:rsidRDefault="00E0761D" w:rsidP="00A30852">
      <w:r>
        <w:t>Reception venues and meals have been decided. But the selection of the food items for other meals, breaks, and a potential champaign toast after 3MT have not yet been made.</w:t>
      </w:r>
    </w:p>
    <w:p w14:paraId="05D9DA56" w14:textId="1199D3CF" w:rsidR="009535A3" w:rsidRDefault="009535A3" w:rsidP="00A30852"/>
    <w:p w14:paraId="555F7960" w14:textId="58DC7232" w:rsidR="009535A3" w:rsidRPr="00E0761D" w:rsidRDefault="009535A3" w:rsidP="00A30852">
      <w:pPr>
        <w:rPr>
          <w:b/>
          <w:bCs/>
        </w:rPr>
      </w:pPr>
      <w:r w:rsidRPr="00E0761D">
        <w:rPr>
          <w:b/>
          <w:bCs/>
        </w:rPr>
        <w:t>Guidebook:</w:t>
      </w:r>
    </w:p>
    <w:p w14:paraId="1C15CF6B" w14:textId="30246923" w:rsidR="009535A3" w:rsidRDefault="00E0761D" w:rsidP="00A30852">
      <w:r>
        <w:t xml:space="preserve">Julie has been working on setting up Guidebook for the coming year and will </w:t>
      </w:r>
      <w:r w:rsidR="00137BF8">
        <w:t>incorporate</w:t>
      </w:r>
      <w:r>
        <w:t xml:space="preserve"> the agenda once she has received it. </w:t>
      </w:r>
      <w:r w:rsidR="009535A3">
        <w:t xml:space="preserve">Mary will share the QR code so that </w:t>
      </w:r>
      <w:r>
        <w:t>the committee</w:t>
      </w:r>
      <w:r w:rsidR="009535A3">
        <w:t xml:space="preserve"> can provide feedback. </w:t>
      </w:r>
    </w:p>
    <w:p w14:paraId="3BDCC415" w14:textId="1F5B3EC9" w:rsidR="009535A3" w:rsidRDefault="009535A3" w:rsidP="00A30852"/>
    <w:p w14:paraId="0A8460BE" w14:textId="5303520E" w:rsidR="009535A3" w:rsidRPr="00E0761D" w:rsidRDefault="009535A3" w:rsidP="00A30852">
      <w:pPr>
        <w:rPr>
          <w:b/>
          <w:bCs/>
        </w:rPr>
      </w:pPr>
      <w:r w:rsidRPr="00E0761D">
        <w:rPr>
          <w:b/>
          <w:bCs/>
        </w:rPr>
        <w:t>Awards:</w:t>
      </w:r>
    </w:p>
    <w:p w14:paraId="416FCEFC" w14:textId="3C1264DC" w:rsidR="009535A3" w:rsidRDefault="009535A3" w:rsidP="00A30852">
      <w:r>
        <w:t xml:space="preserve">The </w:t>
      </w:r>
      <w:r w:rsidR="00137BF8">
        <w:t>committees</w:t>
      </w:r>
      <w:r>
        <w:t xml:space="preserve"> are currently reviewing the submissions. We will follow last year’s plan that Karen established. </w:t>
      </w:r>
    </w:p>
    <w:p w14:paraId="1583E24A" w14:textId="7F8CF7FC" w:rsidR="009535A3" w:rsidRDefault="009535A3" w:rsidP="00A30852"/>
    <w:p w14:paraId="5E128D35" w14:textId="01193409" w:rsidR="009535A3" w:rsidRPr="00E0761D" w:rsidRDefault="009535A3" w:rsidP="00A30852">
      <w:pPr>
        <w:rPr>
          <w:b/>
          <w:bCs/>
        </w:rPr>
      </w:pPr>
      <w:r w:rsidRPr="00E0761D">
        <w:rPr>
          <w:b/>
          <w:bCs/>
        </w:rPr>
        <w:t>Covid and safety protocols:</w:t>
      </w:r>
    </w:p>
    <w:p w14:paraId="4A65AB61" w14:textId="1A31CD53" w:rsidR="009535A3" w:rsidRDefault="009535A3" w:rsidP="009535A3">
      <w:r>
        <w:t>CGS required proof of vaccination. The question is what are we are going to do. The information from CGS did not come out until before the conference. Andrea will post</w:t>
      </w:r>
      <w:r w:rsidR="00E0761D">
        <w:t xml:space="preserve"> on the website that</w:t>
      </w:r>
      <w:r>
        <w:t xml:space="preserve"> CSGS will follow city, state and federal mandates Covid19 mandates. </w:t>
      </w:r>
    </w:p>
    <w:p w14:paraId="3A17D260" w14:textId="3EEE7A6D" w:rsidR="009535A3" w:rsidRDefault="009535A3" w:rsidP="009535A3"/>
    <w:p w14:paraId="170F759B" w14:textId="039EAA0B" w:rsidR="00AC2200" w:rsidRPr="00E0761D" w:rsidRDefault="00AC2200" w:rsidP="009535A3">
      <w:pPr>
        <w:rPr>
          <w:b/>
          <w:bCs/>
        </w:rPr>
      </w:pPr>
      <w:r w:rsidRPr="00E0761D">
        <w:rPr>
          <w:b/>
          <w:bCs/>
        </w:rPr>
        <w:t>3MT</w:t>
      </w:r>
      <w:r w:rsidR="00E0761D">
        <w:rPr>
          <w:b/>
          <w:bCs/>
        </w:rPr>
        <w:t>:</w:t>
      </w:r>
    </w:p>
    <w:p w14:paraId="5BB07FE2" w14:textId="09D249F0" w:rsidR="00AC2200" w:rsidRDefault="00AC2200" w:rsidP="009535A3">
      <w:r>
        <w:t>Jill is working on this. We do not have the number of 3MT registrations that we have had in the past. When</w:t>
      </w:r>
      <w:r w:rsidR="00EA66DC">
        <w:t xml:space="preserve"> the</w:t>
      </w:r>
      <w:r>
        <w:t xml:space="preserve"> early bird deadline is extended, the 3MT deadline will be extended as well. </w:t>
      </w:r>
    </w:p>
    <w:p w14:paraId="0FBAF27E" w14:textId="11F59548" w:rsidR="00AC2200" w:rsidRDefault="00AC2200" w:rsidP="009535A3"/>
    <w:p w14:paraId="5EE39F5C" w14:textId="77777777" w:rsidR="00EA66DC" w:rsidRDefault="00EA66DC" w:rsidP="009535A3">
      <w:r>
        <w:t>Next Meeting:</w:t>
      </w:r>
    </w:p>
    <w:p w14:paraId="156CA5E7" w14:textId="77930703" w:rsidR="00AC2200" w:rsidRDefault="00EA66DC" w:rsidP="009535A3">
      <w:r>
        <w:t>Mary proposed to hold a meeting in early January in addition to the already scheduled January 25 meeting. Officers will attend and other executive committee members are asked to participate as their schedules allow.</w:t>
      </w:r>
    </w:p>
    <w:p w14:paraId="42A14FD5" w14:textId="418082B5" w:rsidR="00AC2200" w:rsidRDefault="00AC2200" w:rsidP="009535A3"/>
    <w:p w14:paraId="17184471" w14:textId="77777777" w:rsidR="00EA66DC" w:rsidRDefault="00AC2200" w:rsidP="009535A3">
      <w:r w:rsidRPr="00EA66DC">
        <w:rPr>
          <w:b/>
          <w:bCs/>
        </w:rPr>
        <w:t>Greenville:</w:t>
      </w:r>
      <w:r>
        <w:t xml:space="preserve">  </w:t>
      </w:r>
    </w:p>
    <w:p w14:paraId="6A138E52" w14:textId="77777777" w:rsidR="00EA66DC" w:rsidRDefault="00EA66DC" w:rsidP="009535A3">
      <w:r>
        <w:t>The date for the conference planning meeting in Greenville has not yet been set (Brian is waiting for executive committee members’ availabilities).  However, the meeting will start</w:t>
      </w:r>
      <w:r w:rsidR="00AC2200">
        <w:t xml:space="preserve"> 3pm</w:t>
      </w:r>
      <w:r>
        <w:t xml:space="preserve"> on a</w:t>
      </w:r>
      <w:r w:rsidR="00AC2200">
        <w:t xml:space="preserve"> Wednesday and finish</w:t>
      </w:r>
      <w:r>
        <w:t xml:space="preserve"> at noon on Friday.</w:t>
      </w:r>
    </w:p>
    <w:p w14:paraId="5E12D455" w14:textId="77777777" w:rsidR="00EA66DC" w:rsidRDefault="00EA66DC" w:rsidP="009535A3"/>
    <w:p w14:paraId="7A233BE8" w14:textId="6A94ED40" w:rsidR="00AC2200" w:rsidRDefault="00EA66DC" w:rsidP="009535A3">
      <w:r>
        <w:t>Mary adjourned the meeting at 1:00 CST.</w:t>
      </w:r>
      <w:r w:rsidR="00AC2200">
        <w:t xml:space="preserve"> </w:t>
      </w:r>
    </w:p>
    <w:p w14:paraId="3EEDE309" w14:textId="396C8A9F" w:rsidR="009535A3" w:rsidRDefault="009535A3" w:rsidP="00A30852"/>
    <w:p w14:paraId="0F128571" w14:textId="54960C1A" w:rsidR="009535A3" w:rsidRDefault="009535A3" w:rsidP="00A30852"/>
    <w:p w14:paraId="1B5B294C" w14:textId="77777777" w:rsidR="009535A3" w:rsidRDefault="009535A3" w:rsidP="00A30852"/>
    <w:p w14:paraId="1BA5E3DC" w14:textId="77777777" w:rsidR="00513702" w:rsidRDefault="00513702" w:rsidP="00A30852"/>
    <w:p w14:paraId="6B7B2AE0" w14:textId="6F28C26B" w:rsidR="009A5F97" w:rsidRDefault="009A5F97" w:rsidP="00A30852"/>
    <w:p w14:paraId="09B76435" w14:textId="77777777" w:rsidR="009A5F97" w:rsidRDefault="009A5F97" w:rsidP="00A30852"/>
    <w:p w14:paraId="589BF15E" w14:textId="71878B4C" w:rsidR="009F4A88" w:rsidRDefault="009F4A88" w:rsidP="00A30852"/>
    <w:sectPr w:rsidR="009F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2824"/>
    <w:multiLevelType w:val="hybridMultilevel"/>
    <w:tmpl w:val="E15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11156"/>
    <w:multiLevelType w:val="hybridMultilevel"/>
    <w:tmpl w:val="890A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51A1"/>
    <w:multiLevelType w:val="hybridMultilevel"/>
    <w:tmpl w:val="60B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07302">
    <w:abstractNumId w:val="0"/>
  </w:num>
  <w:num w:numId="2" w16cid:durableId="2122338512">
    <w:abstractNumId w:val="2"/>
  </w:num>
  <w:num w:numId="3" w16cid:durableId="204278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63"/>
    <w:rsid w:val="0004003B"/>
    <w:rsid w:val="000829AD"/>
    <w:rsid w:val="000907C0"/>
    <w:rsid w:val="00125D3E"/>
    <w:rsid w:val="00137BF8"/>
    <w:rsid w:val="001950EB"/>
    <w:rsid w:val="001D2EE7"/>
    <w:rsid w:val="001E3CDF"/>
    <w:rsid w:val="002139F3"/>
    <w:rsid w:val="0022035B"/>
    <w:rsid w:val="00316E22"/>
    <w:rsid w:val="00332663"/>
    <w:rsid w:val="003D3257"/>
    <w:rsid w:val="003E3EA4"/>
    <w:rsid w:val="00417686"/>
    <w:rsid w:val="00463D06"/>
    <w:rsid w:val="00466A97"/>
    <w:rsid w:val="004D3E96"/>
    <w:rsid w:val="004F0BC4"/>
    <w:rsid w:val="00511F3D"/>
    <w:rsid w:val="00513702"/>
    <w:rsid w:val="005C75BB"/>
    <w:rsid w:val="00600030"/>
    <w:rsid w:val="006227BE"/>
    <w:rsid w:val="006438A0"/>
    <w:rsid w:val="0067520C"/>
    <w:rsid w:val="006B7374"/>
    <w:rsid w:val="00703A30"/>
    <w:rsid w:val="00714F39"/>
    <w:rsid w:val="00763C83"/>
    <w:rsid w:val="00775AA5"/>
    <w:rsid w:val="00783ADA"/>
    <w:rsid w:val="007E465B"/>
    <w:rsid w:val="00811C49"/>
    <w:rsid w:val="008B4EA1"/>
    <w:rsid w:val="008F5E37"/>
    <w:rsid w:val="00910056"/>
    <w:rsid w:val="009535A3"/>
    <w:rsid w:val="009A5F97"/>
    <w:rsid w:val="009F4A88"/>
    <w:rsid w:val="00A30852"/>
    <w:rsid w:val="00AC2200"/>
    <w:rsid w:val="00BC10B8"/>
    <w:rsid w:val="00BE7516"/>
    <w:rsid w:val="00C20925"/>
    <w:rsid w:val="00C9499D"/>
    <w:rsid w:val="00CE511E"/>
    <w:rsid w:val="00CF56C5"/>
    <w:rsid w:val="00D5469C"/>
    <w:rsid w:val="00DB61AF"/>
    <w:rsid w:val="00E0761D"/>
    <w:rsid w:val="00E43DB3"/>
    <w:rsid w:val="00E66325"/>
    <w:rsid w:val="00EA66DC"/>
    <w:rsid w:val="00EF0C05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094E"/>
  <w15:chartTrackingRefBased/>
  <w15:docId w15:val="{0C17CE9A-3CCB-484B-9FB0-AE4FD674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B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4E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Golato, Andrea</dc:creator>
  <cp:keywords/>
  <dc:description/>
  <cp:lastModifiedBy>Golato, Andrea</cp:lastModifiedBy>
  <cp:revision>7</cp:revision>
  <dcterms:created xsi:type="dcterms:W3CDTF">2022-12-15T18:01:00Z</dcterms:created>
  <dcterms:modified xsi:type="dcterms:W3CDTF">2022-12-21T18:22:00Z</dcterms:modified>
</cp:coreProperties>
</file>