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BE9E" w14:textId="77777777" w:rsidR="00F51C5C" w:rsidRPr="00BD0942" w:rsidRDefault="00F51C5C" w:rsidP="00F51C5C">
      <w:pPr>
        <w:jc w:val="center"/>
        <w:rPr>
          <w:b/>
        </w:rPr>
      </w:pPr>
      <w:r w:rsidRPr="00BD0942">
        <w:rPr>
          <w:b/>
        </w:rPr>
        <w:t>CSGS Executive Committee Meeting</w:t>
      </w:r>
    </w:p>
    <w:p w14:paraId="2943612E" w14:textId="07418623" w:rsidR="00F51C5C" w:rsidRDefault="00BB5143" w:rsidP="00F51C5C">
      <w:pPr>
        <w:jc w:val="center"/>
        <w:rPr>
          <w:b/>
        </w:rPr>
      </w:pPr>
      <w:r>
        <w:rPr>
          <w:b/>
        </w:rPr>
        <w:t>September 22</w:t>
      </w:r>
      <w:r w:rsidR="00F51C5C">
        <w:rPr>
          <w:b/>
        </w:rPr>
        <w:t>, 2021, 1 pm E</w:t>
      </w:r>
      <w:r w:rsidR="00430040">
        <w:rPr>
          <w:b/>
        </w:rPr>
        <w:t>D</w:t>
      </w:r>
      <w:r w:rsidR="00F51C5C">
        <w:rPr>
          <w:b/>
        </w:rPr>
        <w:t>T</w:t>
      </w:r>
    </w:p>
    <w:p w14:paraId="18F3FAE1" w14:textId="55B0B03E" w:rsidR="00F51C5C" w:rsidRDefault="00F51C5C" w:rsidP="00F51C5C">
      <w:pPr>
        <w:jc w:val="center"/>
        <w:rPr>
          <w:b/>
        </w:rPr>
      </w:pPr>
      <w:r>
        <w:rPr>
          <w:b/>
        </w:rPr>
        <w:t>Minutes</w:t>
      </w:r>
    </w:p>
    <w:p w14:paraId="76662D9C" w14:textId="77777777" w:rsidR="00F51C5C" w:rsidRPr="00BD0942" w:rsidRDefault="00F51C5C" w:rsidP="00F51C5C">
      <w:pPr>
        <w:jc w:val="center"/>
        <w:rPr>
          <w:b/>
        </w:rPr>
      </w:pPr>
    </w:p>
    <w:p w14:paraId="52676580" w14:textId="64CCF278" w:rsidR="00E7264E" w:rsidRDefault="00F51C5C">
      <w:r>
        <w:t xml:space="preserve">Members </w:t>
      </w:r>
      <w:r w:rsidR="00430040">
        <w:t>present</w:t>
      </w:r>
      <w:r w:rsidR="00E7264E">
        <w:t xml:space="preserve">: George Flowers, Andrea Golato, Sharon James McGee, Brian Kloeppel, Lisa Sperling, Juan E. Gonzalez, Jill Huerta, Andrew Goodliffe, Karen Coats, Brenda Smith, Ethan Carver, Julie Goodliffe, Constinia Charbonnette, Mary Farmer-Kaiser, </w:t>
      </w:r>
      <w:r w:rsidR="001033E2">
        <w:t>Peter</w:t>
      </w:r>
      <w:r w:rsidR="00E7264E">
        <w:t>, Jamillah McDaniel, Jack DeRochi</w:t>
      </w:r>
      <w:r w:rsidR="001033E2">
        <w:t>, Brenda Smith</w:t>
      </w:r>
    </w:p>
    <w:p w14:paraId="115BD438" w14:textId="77777777" w:rsidR="00B011EA" w:rsidRDefault="00B011EA"/>
    <w:p w14:paraId="28DE5810" w14:textId="5AB6FCB5" w:rsidR="003F6D86" w:rsidRDefault="0045683D">
      <w:r>
        <w:t xml:space="preserve">Karen Coats </w:t>
      </w:r>
      <w:r w:rsidR="00D60276">
        <w:t>called the meeting to order</w:t>
      </w:r>
      <w:r w:rsidR="00177F9F">
        <w:t xml:space="preserve"> at 1:0</w:t>
      </w:r>
      <w:r w:rsidR="001033E2">
        <w:t>3</w:t>
      </w:r>
      <w:r w:rsidR="00177F9F">
        <w:t xml:space="preserve"> EST</w:t>
      </w:r>
      <w:r w:rsidR="00C55784">
        <w:t xml:space="preserve"> </w:t>
      </w:r>
    </w:p>
    <w:p w14:paraId="1858760F" w14:textId="77777777" w:rsidR="003F6D86" w:rsidRDefault="003F6D86"/>
    <w:p w14:paraId="08AE4A94" w14:textId="0DEB1524" w:rsidR="00F51C5C" w:rsidRPr="00F51C5C" w:rsidRDefault="00F51C5C" w:rsidP="00F51C5C">
      <w:pPr>
        <w:rPr>
          <w:b/>
          <w:bCs/>
        </w:rPr>
      </w:pPr>
      <w:r w:rsidRPr="00F51C5C">
        <w:rPr>
          <w:b/>
          <w:bCs/>
        </w:rPr>
        <w:t xml:space="preserve">1. </w:t>
      </w:r>
      <w:r w:rsidR="00A203FC">
        <w:rPr>
          <w:b/>
          <w:bCs/>
        </w:rPr>
        <w:t>Minutes</w:t>
      </w:r>
    </w:p>
    <w:p w14:paraId="3006711C" w14:textId="548BB180" w:rsidR="00D60276" w:rsidRDefault="00A203FC" w:rsidP="00F51C5C">
      <w:r>
        <w:t xml:space="preserve">The minutes from the </w:t>
      </w:r>
      <w:r w:rsidR="001033E2">
        <w:t>August</w:t>
      </w:r>
      <w:r w:rsidR="00E7264E">
        <w:t xml:space="preserve"> </w:t>
      </w:r>
      <w:r>
        <w:t xml:space="preserve">meeting were approved. </w:t>
      </w:r>
    </w:p>
    <w:p w14:paraId="22FC3938" w14:textId="412BCE51" w:rsidR="00A203FC" w:rsidRDefault="00A203FC" w:rsidP="00F51C5C"/>
    <w:p w14:paraId="34EED62B" w14:textId="3F6D22B9" w:rsidR="00B011EA" w:rsidRDefault="00A203FC" w:rsidP="00E7264E">
      <w:pPr>
        <w:rPr>
          <w:b/>
          <w:bCs/>
        </w:rPr>
      </w:pPr>
      <w:r w:rsidRPr="00A203FC">
        <w:rPr>
          <w:b/>
          <w:bCs/>
        </w:rPr>
        <w:t xml:space="preserve">2. </w:t>
      </w:r>
      <w:r w:rsidR="00E7264E">
        <w:rPr>
          <w:b/>
          <w:bCs/>
        </w:rPr>
        <w:t>Conference</w:t>
      </w:r>
    </w:p>
    <w:p w14:paraId="4941FC89" w14:textId="515DA272" w:rsidR="001033E2" w:rsidRDefault="001033E2" w:rsidP="00CF1B03">
      <w:pPr>
        <w:pStyle w:val="ListParagraph"/>
        <w:numPr>
          <w:ilvl w:val="0"/>
          <w:numId w:val="8"/>
        </w:numPr>
      </w:pPr>
      <w:r>
        <w:t>Andrew</w:t>
      </w:r>
      <w:r w:rsidR="00BB5143">
        <w:t xml:space="preserve"> gave an update on the</w:t>
      </w:r>
      <w:r>
        <w:t xml:space="preserve"> 3MT</w:t>
      </w:r>
      <w:r w:rsidR="00BB5143">
        <w:t xml:space="preserve"> competition</w:t>
      </w:r>
      <w:r>
        <w:t xml:space="preserve">:  </w:t>
      </w:r>
      <w:r w:rsidR="00BB5143">
        <w:t xml:space="preserve">The </w:t>
      </w:r>
      <w:r>
        <w:t>webpage has been updated</w:t>
      </w:r>
      <w:r w:rsidR="00BB5143">
        <w:t xml:space="preserve"> (Andrea will link it to the main conference page and will indicate clearly that the competition will be held in person</w:t>
      </w:r>
      <w:r w:rsidR="00CD4B37">
        <w:t>. Requests for virtual participation will be decided on a case-by-case basis</w:t>
      </w:r>
      <w:r w:rsidR="00BB5143">
        <w:t>)</w:t>
      </w:r>
      <w:r w:rsidR="00CF1B03">
        <w:t xml:space="preserve">. </w:t>
      </w:r>
      <w:r w:rsidR="00BB5143">
        <w:t xml:space="preserve">Other committee members are </w:t>
      </w:r>
      <w:r w:rsidR="0039336D">
        <w:t xml:space="preserve">Dania </w:t>
      </w:r>
      <w:proofErr w:type="spellStart"/>
      <w:r w:rsidR="0039336D">
        <w:t>Eatman</w:t>
      </w:r>
      <w:proofErr w:type="spellEnd"/>
      <w:r w:rsidR="0039336D">
        <w:t xml:space="preserve"> Daniels, Moorehouse School of Medicine</w:t>
      </w:r>
      <w:r>
        <w:t>, Beth Ke</w:t>
      </w:r>
      <w:r w:rsidR="0039336D">
        <w:t>ithl</w:t>
      </w:r>
      <w:r>
        <w:t>y</w:t>
      </w:r>
      <w:r w:rsidR="0039336D">
        <w:t>, The University of Texas at Dallas, Stephen Crites, The University of Texas El Paso</w:t>
      </w:r>
      <w:r>
        <w:t>. Andrew is still looking for more people</w:t>
      </w:r>
      <w:r w:rsidR="00BB5143">
        <w:t xml:space="preserve"> to help. Please let him know if you are interested.</w:t>
      </w:r>
      <w:r w:rsidR="00BB5143" w:rsidRPr="00BB5143">
        <w:t xml:space="preserve"> </w:t>
      </w:r>
      <w:r w:rsidR="00BB5143">
        <w:t>Andrew will create document with tasks for the entire team.</w:t>
      </w:r>
      <w:r w:rsidR="00CF1B03">
        <w:t xml:space="preserve"> </w:t>
      </w:r>
      <w:r w:rsidR="00BB5143">
        <w:t xml:space="preserve">The deadline for student nominations is </w:t>
      </w:r>
      <w:r>
        <w:t xml:space="preserve">January 15. </w:t>
      </w:r>
    </w:p>
    <w:p w14:paraId="344A977A" w14:textId="367FD764" w:rsidR="001033E2" w:rsidRDefault="001033E2" w:rsidP="0045683D">
      <w:pPr>
        <w:pStyle w:val="ListParagraph"/>
        <w:numPr>
          <w:ilvl w:val="0"/>
          <w:numId w:val="8"/>
        </w:numPr>
      </w:pPr>
      <w:r>
        <w:t xml:space="preserve">Constinia gave an update on the graduate student program side. </w:t>
      </w:r>
      <w:r w:rsidR="00CD4B37">
        <w:t>The p</w:t>
      </w:r>
      <w:r>
        <w:t xml:space="preserve">rogram is going to be </w:t>
      </w:r>
      <w:r w:rsidR="00CD4B37">
        <w:t xml:space="preserve">the </w:t>
      </w:r>
      <w:r>
        <w:t xml:space="preserve">first half of the </w:t>
      </w:r>
      <w:r w:rsidR="00CD4B37">
        <w:t xml:space="preserve">second </w:t>
      </w:r>
      <w:r>
        <w:t>day</w:t>
      </w:r>
      <w:r w:rsidR="00CD4B37">
        <w:t xml:space="preserve"> of the confere</w:t>
      </w:r>
      <w:r w:rsidR="0039336D">
        <w:t>n</w:t>
      </w:r>
      <w:r w:rsidR="00CD4B37">
        <w:t>ce</w:t>
      </w:r>
      <w:r>
        <w:t>.  Several topics have been considered</w:t>
      </w:r>
      <w:r w:rsidR="00CD4B37">
        <w:t xml:space="preserve"> and the subcommittee has narrowed it down so far to the following topics</w:t>
      </w:r>
      <w:r>
        <w:t>:  Wh</w:t>
      </w:r>
      <w:r w:rsidR="00CD4B37">
        <w:t>at</w:t>
      </w:r>
      <w:r>
        <w:t xml:space="preserve"> I wish I had known when I started my first job, how to prepare for your first evaluation (academic and corporate side), embracing mistakes, failures, and challenges</w:t>
      </w:r>
      <w:r w:rsidR="000108AB">
        <w:t>; agility and diversity in the 21</w:t>
      </w:r>
      <w:r w:rsidR="000108AB" w:rsidRPr="000108AB">
        <w:rPr>
          <w:vertAlign w:val="superscript"/>
        </w:rPr>
        <w:t>st</w:t>
      </w:r>
      <w:r w:rsidR="000108AB">
        <w:t xml:space="preserve"> century workforce. Once the topics are finalized, Constinia will send out</w:t>
      </w:r>
      <w:r w:rsidR="00CD4B37">
        <w:t xml:space="preserve"> the final list.</w:t>
      </w:r>
      <w:r>
        <w:t xml:space="preserve"> Th</w:t>
      </w:r>
      <w:r w:rsidR="00CD4B37">
        <w:t>ere will be three sessions</w:t>
      </w:r>
      <w:r>
        <w:t xml:space="preserve"> led by three different people and others will be asked to present. </w:t>
      </w:r>
    </w:p>
    <w:p w14:paraId="231A35E2" w14:textId="0FA587CE" w:rsidR="001033E2" w:rsidRDefault="00CD4B37" w:rsidP="0045683D">
      <w:pPr>
        <w:pStyle w:val="ListParagraph"/>
        <w:numPr>
          <w:ilvl w:val="0"/>
          <w:numId w:val="8"/>
        </w:numPr>
      </w:pPr>
      <w:r>
        <w:t>We will post the preliminary conference program on the website on</w:t>
      </w:r>
      <w:r w:rsidR="000108AB">
        <w:t xml:space="preserve"> October</w:t>
      </w:r>
      <w:r>
        <w:t xml:space="preserve"> 29</w:t>
      </w:r>
      <w:r w:rsidR="000108AB">
        <w:t xml:space="preserve"> </w:t>
      </w:r>
    </w:p>
    <w:p w14:paraId="5101CAAA" w14:textId="1614674A" w:rsidR="000108AB" w:rsidRDefault="000108AB" w:rsidP="0045683D">
      <w:pPr>
        <w:pStyle w:val="ListParagraph"/>
        <w:numPr>
          <w:ilvl w:val="0"/>
          <w:numId w:val="8"/>
        </w:numPr>
      </w:pPr>
      <w:r>
        <w:t>Mary</w:t>
      </w:r>
      <w:r w:rsidR="00CF1B03">
        <w:t xml:space="preserve"> gave an update on the p</w:t>
      </w:r>
      <w:r>
        <w:t xml:space="preserve">oster </w:t>
      </w:r>
      <w:r w:rsidR="00CF1B03">
        <w:t>s</w:t>
      </w:r>
      <w:r>
        <w:t xml:space="preserve">essions: 12 proposals for the poster sessions were received. A committee (Sharon, </w:t>
      </w:r>
      <w:proofErr w:type="gramStart"/>
      <w:r>
        <w:t>Ethan</w:t>
      </w:r>
      <w:proofErr w:type="gramEnd"/>
      <w:r>
        <w:t xml:space="preserve"> and Mary) will review them and see which ones will be accepted. By October 15 decisions will be made. </w:t>
      </w:r>
    </w:p>
    <w:p w14:paraId="23EF8B84" w14:textId="6F0FA1F5" w:rsidR="000108AB" w:rsidRDefault="000108AB" w:rsidP="000108AB">
      <w:pPr>
        <w:pStyle w:val="ListParagraph"/>
        <w:numPr>
          <w:ilvl w:val="0"/>
          <w:numId w:val="8"/>
        </w:numPr>
      </w:pPr>
      <w:r>
        <w:t>Mary</w:t>
      </w:r>
      <w:r w:rsidR="00CF1B03">
        <w:t xml:space="preserve"> gave an update on the</w:t>
      </w:r>
      <w:r>
        <w:t xml:space="preserve"> New Deans Breakfast:  Earnest Brothers will facilitate the breakfast as a joint activity with CHBGS. Sharon will also be presenter. </w:t>
      </w:r>
    </w:p>
    <w:p w14:paraId="7CD0167A" w14:textId="41251148" w:rsidR="000108AB" w:rsidRDefault="00442C60" w:rsidP="00442C60">
      <w:pPr>
        <w:pStyle w:val="ListParagraph"/>
        <w:numPr>
          <w:ilvl w:val="0"/>
          <w:numId w:val="14"/>
        </w:numPr>
      </w:pPr>
      <w:r>
        <w:t xml:space="preserve">Fall Forum: </w:t>
      </w:r>
      <w:r w:rsidR="000108AB">
        <w:t xml:space="preserve">Only 14 people have signed up for the September forum. The </w:t>
      </w:r>
      <w:r>
        <w:t xml:space="preserve">next </w:t>
      </w:r>
      <w:r w:rsidR="000108AB">
        <w:t xml:space="preserve">one will be on developing rubrics, organized by Mary and Andrew. </w:t>
      </w:r>
      <w:r>
        <w:t xml:space="preserve">They are still looking for a </w:t>
      </w:r>
      <w:r w:rsidR="00CF1B03">
        <w:t>date in late October or early November.</w:t>
      </w:r>
    </w:p>
    <w:p w14:paraId="6F67087E" w14:textId="77777777" w:rsidR="00442C60" w:rsidRDefault="00442C60" w:rsidP="00CF1B03">
      <w:pPr>
        <w:pStyle w:val="ListParagraph"/>
      </w:pPr>
    </w:p>
    <w:p w14:paraId="2EDC9DF7" w14:textId="5EBDAAF4" w:rsidR="00442C60" w:rsidRDefault="00442C60" w:rsidP="00442C60">
      <w:r>
        <w:t>New business:</w:t>
      </w:r>
    </w:p>
    <w:p w14:paraId="2D54431C" w14:textId="4AE61F48" w:rsidR="00442C60" w:rsidRDefault="00442C60" w:rsidP="00442C60">
      <w:pPr>
        <w:pStyle w:val="ListParagraph"/>
        <w:numPr>
          <w:ilvl w:val="0"/>
          <w:numId w:val="15"/>
        </w:numPr>
      </w:pPr>
      <w:r>
        <w:t xml:space="preserve">Jack provided an update on elections. Brian Kloeppel has volunteered to serve as president for CSGS. </w:t>
      </w:r>
      <w:proofErr w:type="gramStart"/>
      <w:r>
        <w:t>A number of</w:t>
      </w:r>
      <w:proofErr w:type="gramEnd"/>
      <w:r>
        <w:t xml:space="preserve"> people have to be replaced</w:t>
      </w:r>
      <w:r w:rsidR="00CF1B03">
        <w:t xml:space="preserve"> on the executive board</w:t>
      </w:r>
      <w:r>
        <w:t xml:space="preserve">. If members have recommendations for nominees, please email Jack.  </w:t>
      </w:r>
      <w:r w:rsidR="00CF1B03">
        <w:t>Jack will also create a ballot with</w:t>
      </w:r>
      <w:r>
        <w:t xml:space="preserve"> Peter as </w:t>
      </w:r>
      <w:r w:rsidR="00CF1B03">
        <w:t xml:space="preserve">candidate </w:t>
      </w:r>
      <w:r w:rsidR="0039336D">
        <w:t>for</w:t>
      </w:r>
      <w:r w:rsidR="00CF1B03">
        <w:t xml:space="preserve"> </w:t>
      </w:r>
      <w:r>
        <w:t xml:space="preserve">treasurer and </w:t>
      </w:r>
      <w:r w:rsidR="00CF1B03">
        <w:t xml:space="preserve">a </w:t>
      </w:r>
      <w:r>
        <w:t>one-time ad</w:t>
      </w:r>
      <w:r w:rsidR="0039336D">
        <w:t xml:space="preserve"> </w:t>
      </w:r>
      <w:r>
        <w:t>hoc</w:t>
      </w:r>
      <w:r w:rsidR="00CF1B03">
        <w:t xml:space="preserve"> ballot</w:t>
      </w:r>
      <w:r>
        <w:t xml:space="preserve"> </w:t>
      </w:r>
      <w:r w:rsidR="00CF1B03">
        <w:t>with</w:t>
      </w:r>
      <w:r>
        <w:t xml:space="preserve"> Andrea </w:t>
      </w:r>
      <w:r w:rsidR="00CF1B03">
        <w:t>as a candidate to</w:t>
      </w:r>
      <w:r>
        <w:t xml:space="preserve"> continue as </w:t>
      </w:r>
      <w:r>
        <w:lastRenderedPageBreak/>
        <w:t>secretary</w:t>
      </w:r>
      <w:r w:rsidR="00CF1B03">
        <w:t xml:space="preserve"> for one additional year</w:t>
      </w:r>
      <w:r>
        <w:t xml:space="preserve"> (to allow for staggered appointments of treasurer and secretary).  </w:t>
      </w:r>
    </w:p>
    <w:p w14:paraId="3B7F165A" w14:textId="48AF40C2" w:rsidR="00442C60" w:rsidRDefault="00BC55A9" w:rsidP="000108AB">
      <w:pPr>
        <w:pStyle w:val="ListParagraph"/>
        <w:numPr>
          <w:ilvl w:val="0"/>
          <w:numId w:val="15"/>
        </w:numPr>
      </w:pPr>
      <w:r>
        <w:t xml:space="preserve">Karen gave an update on committee membership. Andrea has updated the webpage for the faculty awards committee, the student awards committee, and the membership committee. We still need </w:t>
      </w:r>
      <w:r w:rsidR="00001DF2">
        <w:t>additions for the</w:t>
      </w:r>
      <w:r>
        <w:t xml:space="preserve"> nominating committee</w:t>
      </w:r>
      <w:r w:rsidR="00001DF2">
        <w:t xml:space="preserve"> and the sponsorship committee. Karen DePaw was nominated for the nominating committee and Constinia was nominated for the sponsorship committee. </w:t>
      </w:r>
    </w:p>
    <w:p w14:paraId="0654220E" w14:textId="4732533A" w:rsidR="00001DF2" w:rsidRDefault="00CF1B03" w:rsidP="000108AB">
      <w:pPr>
        <w:pStyle w:val="ListParagraph"/>
        <w:numPr>
          <w:ilvl w:val="0"/>
          <w:numId w:val="15"/>
        </w:numPr>
      </w:pPr>
      <w:r>
        <w:t>Karen discussed upcoming conference-related deadlines:</w:t>
      </w:r>
    </w:p>
    <w:p w14:paraId="70F80FAD" w14:textId="77777777" w:rsidR="00CF1B03" w:rsidRDefault="00CF1B03" w:rsidP="00CF1B03">
      <w:pPr>
        <w:pStyle w:val="ListParagraph"/>
        <w:numPr>
          <w:ilvl w:val="1"/>
          <w:numId w:val="15"/>
        </w:numPr>
      </w:pPr>
      <w:r>
        <w:t>The c</w:t>
      </w:r>
      <w:r w:rsidR="00001DF2">
        <w:t>all for nominations went out yesterday</w:t>
      </w:r>
      <w:r>
        <w:t xml:space="preserve"> on September 21.</w:t>
      </w:r>
    </w:p>
    <w:p w14:paraId="7AC9178B" w14:textId="77777777" w:rsidR="00CF1B03" w:rsidRDefault="00CF1B03" w:rsidP="00CF1B03">
      <w:pPr>
        <w:pStyle w:val="ListParagraph"/>
        <w:numPr>
          <w:ilvl w:val="1"/>
          <w:numId w:val="15"/>
        </w:numPr>
      </w:pPr>
      <w:r>
        <w:t xml:space="preserve">The deadline for </w:t>
      </w:r>
      <w:r w:rsidR="00001DF2">
        <w:t>3MT</w:t>
      </w:r>
      <w:r>
        <w:t xml:space="preserve"> nominations</w:t>
      </w:r>
      <w:r w:rsidR="00001DF2">
        <w:t xml:space="preserve"> is Jan 15. </w:t>
      </w:r>
    </w:p>
    <w:p w14:paraId="34AF97B0" w14:textId="77777777" w:rsidR="00CF1B03" w:rsidRDefault="00001DF2" w:rsidP="00CF1B03">
      <w:pPr>
        <w:pStyle w:val="ListParagraph"/>
        <w:numPr>
          <w:ilvl w:val="1"/>
          <w:numId w:val="15"/>
        </w:numPr>
      </w:pPr>
      <w:r>
        <w:t xml:space="preserve">October 15 </w:t>
      </w:r>
      <w:r w:rsidR="00CF1B03">
        <w:t>is the deadline for the</w:t>
      </w:r>
      <w:r>
        <w:t xml:space="preserve"> poster</w:t>
      </w:r>
      <w:r w:rsidR="00CF1B03">
        <w:t xml:space="preserve"> presentation committee to</w:t>
      </w:r>
      <w:r>
        <w:t xml:space="preserve"> review and selection. </w:t>
      </w:r>
    </w:p>
    <w:p w14:paraId="313E4C27" w14:textId="71A1040C" w:rsidR="00001DF2" w:rsidRDefault="00001DF2" w:rsidP="00CF1B03">
      <w:pPr>
        <w:pStyle w:val="ListParagraph"/>
        <w:numPr>
          <w:ilvl w:val="1"/>
          <w:numId w:val="15"/>
        </w:numPr>
      </w:pPr>
      <w:r>
        <w:t xml:space="preserve">Oct 29 meeting registration goes </w:t>
      </w:r>
      <w:r w:rsidR="0039336D">
        <w:t>live,</w:t>
      </w:r>
      <w:r>
        <w:t xml:space="preserve"> and program goes live on Oct 29</w:t>
      </w:r>
    </w:p>
    <w:p w14:paraId="15F78C80" w14:textId="742278B7" w:rsidR="00BF060D" w:rsidRDefault="00001DF2" w:rsidP="00CF1B03">
      <w:pPr>
        <w:pStyle w:val="ListParagraph"/>
        <w:numPr>
          <w:ilvl w:val="0"/>
          <w:numId w:val="15"/>
        </w:numPr>
      </w:pPr>
      <w:r>
        <w:t xml:space="preserve">Brian </w:t>
      </w:r>
      <w:r w:rsidR="00CF1B03">
        <w:t>suggested that we need to make the membership feel comfortable with attending a conference in person.</w:t>
      </w:r>
      <w:r>
        <w:t xml:space="preserve">  </w:t>
      </w:r>
      <w:r w:rsidR="00CF1B03">
        <w:t xml:space="preserve">The suggestion was made to include a link on the webpage to the Covid-19 regulations in Raleigh. </w:t>
      </w:r>
      <w:r>
        <w:t xml:space="preserve"> </w:t>
      </w:r>
      <w:r w:rsidR="00CF1B03">
        <w:t xml:space="preserve"> The question was raised what we will do if </w:t>
      </w:r>
      <w:r>
        <w:t xml:space="preserve">we need to pivot to a virtual conference? </w:t>
      </w:r>
      <w:r w:rsidR="00246C1F">
        <w:t xml:space="preserve">Mary indicated that preparing for both a virtual event and an in-person one is too much.  Andrea suggested that in that case, we simply do the plenaries as zoom meetings and the awards ceremony but nothing else. Alternatively, we </w:t>
      </w:r>
      <w:proofErr w:type="gramStart"/>
      <w:r w:rsidR="00246C1F">
        <w:t>have to</w:t>
      </w:r>
      <w:proofErr w:type="gramEnd"/>
      <w:r w:rsidR="00246C1F">
        <w:t xml:space="preserve"> just hold a very small conference</w:t>
      </w:r>
      <w:r w:rsidR="00BF060D">
        <w:t xml:space="preserve"> – a relatively large number of people can drive to the location</w:t>
      </w:r>
      <w:r w:rsidR="00246C1F">
        <w:t xml:space="preserve">. If a speaker </w:t>
      </w:r>
      <w:r w:rsidR="00CF1B03">
        <w:t>is not willing to come</w:t>
      </w:r>
      <w:r w:rsidR="00246C1F">
        <w:t>, we could zoom them in,</w:t>
      </w:r>
      <w:r w:rsidR="00CF1B03">
        <w:t xml:space="preserve"> or play a</w:t>
      </w:r>
      <w:r w:rsidR="00246C1F">
        <w:t xml:space="preserve"> </w:t>
      </w:r>
      <w:r w:rsidR="0039336D">
        <w:t>pre-recorded session</w:t>
      </w:r>
      <w:r w:rsidR="00246C1F">
        <w:t xml:space="preserve">, or a couple of us could do a talk that is related.  </w:t>
      </w:r>
      <w:r w:rsidR="00CF1B03">
        <w:t xml:space="preserve">The group agreed to </w:t>
      </w:r>
      <w:r w:rsidR="00246C1F">
        <w:t>decide on December 1 whether to hold the conference in person or not. We need to announce on Oct 29 that people should hold off until December 1 to make</w:t>
      </w:r>
      <w:r w:rsidR="00CF1B03">
        <w:t xml:space="preserve"> any travel arrangements</w:t>
      </w:r>
      <w:r w:rsidR="00246C1F">
        <w:t xml:space="preserve">.   </w:t>
      </w:r>
    </w:p>
    <w:p w14:paraId="5AAC6075" w14:textId="1F648355" w:rsidR="00BF060D" w:rsidRDefault="00CF1B03" w:rsidP="00BF060D">
      <w:pPr>
        <w:pStyle w:val="ListParagraph"/>
        <w:numPr>
          <w:ilvl w:val="0"/>
          <w:numId w:val="15"/>
        </w:numPr>
      </w:pPr>
      <w:r>
        <w:t xml:space="preserve">In 2023, the conference will be held in Tampa. We will have to start making decisions on a conference site for 2024. </w:t>
      </w:r>
      <w:r w:rsidR="00BF060D">
        <w:t xml:space="preserve"> University of Kentucky may have been interested in hosting. The president, president elect, and </w:t>
      </w:r>
      <w:r w:rsidR="0039336D">
        <w:t>past president</w:t>
      </w:r>
      <w:r w:rsidR="00BF060D">
        <w:t xml:space="preserve"> usually work to secure a location</w:t>
      </w:r>
      <w:r>
        <w:t>. It was suggested that we may want to</w:t>
      </w:r>
      <w:r w:rsidR="00BF060D">
        <w:t xml:space="preserve"> post a simple form on the website. We need to put together a brief statement of what the expectation </w:t>
      </w:r>
      <w:r>
        <w:t xml:space="preserve">is for the hosting university </w:t>
      </w:r>
      <w:r w:rsidR="00BF060D">
        <w:t xml:space="preserve">is and what is needed. We should probably make a list of where we have been. </w:t>
      </w:r>
      <w:r>
        <w:t>George agreed to send the list of past conference sites to Andrea so that she can include this information on the website.</w:t>
      </w:r>
    </w:p>
    <w:p w14:paraId="26DDE491" w14:textId="5E45B198" w:rsidR="00BF060D" w:rsidRDefault="00BF060D" w:rsidP="00BF060D">
      <w:r>
        <w:t xml:space="preserve">Meeting was </w:t>
      </w:r>
      <w:r w:rsidR="0039336D">
        <w:t>adjourned</w:t>
      </w:r>
      <w:r>
        <w:t xml:space="preserve"> at 2:00</w:t>
      </w:r>
    </w:p>
    <w:p w14:paraId="77D5BABC" w14:textId="445A7776" w:rsidR="00B70078" w:rsidRDefault="00B70078"/>
    <w:sectPr w:rsidR="00B7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E5D"/>
    <w:multiLevelType w:val="hybridMultilevel"/>
    <w:tmpl w:val="E1E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648"/>
    <w:multiLevelType w:val="hybridMultilevel"/>
    <w:tmpl w:val="BC4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79"/>
    <w:multiLevelType w:val="hybridMultilevel"/>
    <w:tmpl w:val="049E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F97"/>
    <w:multiLevelType w:val="hybridMultilevel"/>
    <w:tmpl w:val="E15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B09"/>
    <w:multiLevelType w:val="hybridMultilevel"/>
    <w:tmpl w:val="C99C0550"/>
    <w:lvl w:ilvl="0" w:tplc="7D325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14D2"/>
    <w:multiLevelType w:val="hybridMultilevel"/>
    <w:tmpl w:val="965A820E"/>
    <w:lvl w:ilvl="0" w:tplc="30EAE6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4302"/>
    <w:multiLevelType w:val="hybridMultilevel"/>
    <w:tmpl w:val="B9128D96"/>
    <w:lvl w:ilvl="0" w:tplc="30EAE6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7F5"/>
    <w:multiLevelType w:val="hybridMultilevel"/>
    <w:tmpl w:val="A5E24B88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7B31"/>
    <w:multiLevelType w:val="hybridMultilevel"/>
    <w:tmpl w:val="B92A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492C"/>
    <w:multiLevelType w:val="hybridMultilevel"/>
    <w:tmpl w:val="C95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4124"/>
    <w:multiLevelType w:val="hybridMultilevel"/>
    <w:tmpl w:val="C3C6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C3617"/>
    <w:multiLevelType w:val="hybridMultilevel"/>
    <w:tmpl w:val="3962E3D2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058A"/>
    <w:multiLevelType w:val="hybridMultilevel"/>
    <w:tmpl w:val="6708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0C60"/>
    <w:multiLevelType w:val="hybridMultilevel"/>
    <w:tmpl w:val="FE7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0359"/>
    <w:multiLevelType w:val="hybridMultilevel"/>
    <w:tmpl w:val="4548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76"/>
    <w:rsid w:val="00001DF2"/>
    <w:rsid w:val="000108AB"/>
    <w:rsid w:val="00076BF3"/>
    <w:rsid w:val="00080B55"/>
    <w:rsid w:val="00085880"/>
    <w:rsid w:val="000918F1"/>
    <w:rsid w:val="00092EFC"/>
    <w:rsid w:val="000A179C"/>
    <w:rsid w:val="001033E2"/>
    <w:rsid w:val="00111E4B"/>
    <w:rsid w:val="001277B4"/>
    <w:rsid w:val="001368F5"/>
    <w:rsid w:val="00146649"/>
    <w:rsid w:val="00177F9F"/>
    <w:rsid w:val="00196E72"/>
    <w:rsid w:val="001A5ACB"/>
    <w:rsid w:val="001B4D8D"/>
    <w:rsid w:val="00246C1F"/>
    <w:rsid w:val="002D5791"/>
    <w:rsid w:val="0037205D"/>
    <w:rsid w:val="00381F2A"/>
    <w:rsid w:val="0039336D"/>
    <w:rsid w:val="003B392F"/>
    <w:rsid w:val="003C44AF"/>
    <w:rsid w:val="003F635C"/>
    <w:rsid w:val="003F6D86"/>
    <w:rsid w:val="00421AC9"/>
    <w:rsid w:val="00430040"/>
    <w:rsid w:val="00442C60"/>
    <w:rsid w:val="0045683D"/>
    <w:rsid w:val="004679F0"/>
    <w:rsid w:val="00507696"/>
    <w:rsid w:val="005C2A4D"/>
    <w:rsid w:val="005D53CB"/>
    <w:rsid w:val="006A3907"/>
    <w:rsid w:val="006C2EAD"/>
    <w:rsid w:val="006E2E22"/>
    <w:rsid w:val="00713BB2"/>
    <w:rsid w:val="0074334C"/>
    <w:rsid w:val="007D0FA9"/>
    <w:rsid w:val="007F7F99"/>
    <w:rsid w:val="008258AC"/>
    <w:rsid w:val="00840A13"/>
    <w:rsid w:val="00860D1F"/>
    <w:rsid w:val="00903C2A"/>
    <w:rsid w:val="009046E0"/>
    <w:rsid w:val="00956030"/>
    <w:rsid w:val="00A203FC"/>
    <w:rsid w:val="00B0054B"/>
    <w:rsid w:val="00B011EA"/>
    <w:rsid w:val="00B70078"/>
    <w:rsid w:val="00BA387E"/>
    <w:rsid w:val="00BB5143"/>
    <w:rsid w:val="00BC55A9"/>
    <w:rsid w:val="00BE15DB"/>
    <w:rsid w:val="00BF060D"/>
    <w:rsid w:val="00C0346E"/>
    <w:rsid w:val="00C11D3A"/>
    <w:rsid w:val="00C55784"/>
    <w:rsid w:val="00CA1C87"/>
    <w:rsid w:val="00CD4B37"/>
    <w:rsid w:val="00CF1B03"/>
    <w:rsid w:val="00D274F6"/>
    <w:rsid w:val="00D60276"/>
    <w:rsid w:val="00D92055"/>
    <w:rsid w:val="00E40649"/>
    <w:rsid w:val="00E64416"/>
    <w:rsid w:val="00E666B5"/>
    <w:rsid w:val="00E7264E"/>
    <w:rsid w:val="00E95CE7"/>
    <w:rsid w:val="00F43897"/>
    <w:rsid w:val="00F51C5C"/>
    <w:rsid w:val="00F77111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A3F7"/>
  <w15:chartTrackingRefBased/>
  <w15:docId w15:val="{0845AA81-3A93-4F1E-915D-E1B688A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1D3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Golato, Andrea</dc:creator>
  <cp:keywords/>
  <dc:description/>
  <cp:lastModifiedBy>Golato, Andrea</cp:lastModifiedBy>
  <cp:revision>7</cp:revision>
  <dcterms:created xsi:type="dcterms:W3CDTF">2021-09-22T17:03:00Z</dcterms:created>
  <dcterms:modified xsi:type="dcterms:W3CDTF">2021-10-13T15:08:00Z</dcterms:modified>
</cp:coreProperties>
</file>